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2D362" w14:textId="4FA710B4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 xml:space="preserve">S’informano i cittadini che il Comune di </w:t>
      </w:r>
      <w:r w:rsidR="00F24397" w:rsidRPr="00257027">
        <w:rPr>
          <w:sz w:val="24"/>
          <w:szCs w:val="24"/>
        </w:rPr>
        <w:t>Fara Gera d’Adda</w:t>
      </w:r>
      <w:r w:rsidRPr="00257027">
        <w:rPr>
          <w:sz w:val="24"/>
          <w:szCs w:val="24"/>
        </w:rPr>
        <w:t>, ai sensi del “Regolamento per l’accesso ai contributi</w:t>
      </w:r>
      <w:r w:rsidR="00F24397" w:rsidRP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economici individuali”, approvato con DCC n.132/90, e del “Regolamento Prestazioni Sociali</w:t>
      </w:r>
      <w:r w:rsidR="00F24397" w:rsidRP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Agevolate e Servizi per la Tutela dei Minori”, approvato con DCC n. 22/2020, ha disposto, con</w:t>
      </w:r>
      <w:r w:rsidR="00F24397" w:rsidRP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DGC n. 93 /2020, le misure previste dal presente Bando a titolo di sostegno ai cittadini per le</w:t>
      </w:r>
      <w:r w:rsidR="00F24397" w:rsidRP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spese per le utenze domestiche. (Avviso Pubblico indetto con determinazione dirigenziale n</w:t>
      </w:r>
      <w:r w:rsidR="00326281">
        <w:rPr>
          <w:sz w:val="24"/>
          <w:szCs w:val="24"/>
        </w:rPr>
        <w:t>.49</w:t>
      </w:r>
      <w:r w:rsidRPr="00257027">
        <w:rPr>
          <w:sz w:val="24"/>
          <w:szCs w:val="24"/>
        </w:rPr>
        <w:t xml:space="preserve"> del </w:t>
      </w:r>
      <w:r w:rsidR="00326281">
        <w:rPr>
          <w:sz w:val="24"/>
          <w:szCs w:val="24"/>
        </w:rPr>
        <w:t>16/10/2020</w:t>
      </w:r>
      <w:r w:rsidRPr="00257027">
        <w:rPr>
          <w:sz w:val="24"/>
          <w:szCs w:val="24"/>
        </w:rPr>
        <w:t>).</w:t>
      </w:r>
    </w:p>
    <w:p w14:paraId="50644BB7" w14:textId="77777777" w:rsidR="00A33313" w:rsidRPr="00257027" w:rsidRDefault="00A33313" w:rsidP="002431DE">
      <w:pPr>
        <w:spacing w:line="240" w:lineRule="auto"/>
        <w:rPr>
          <w:b/>
          <w:bCs/>
          <w:sz w:val="24"/>
          <w:szCs w:val="24"/>
        </w:rPr>
      </w:pPr>
      <w:r w:rsidRPr="00257027">
        <w:rPr>
          <w:b/>
          <w:bCs/>
          <w:sz w:val="24"/>
          <w:szCs w:val="24"/>
        </w:rPr>
        <w:t>1. FINALITÀ</w:t>
      </w:r>
    </w:p>
    <w:p w14:paraId="05E5E982" w14:textId="232C3FA0" w:rsidR="00A33313" w:rsidRPr="00257027" w:rsidRDefault="00A33313" w:rsidP="00F24397">
      <w:pPr>
        <w:spacing w:after="0"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1.1 Il presente avviso pubblico intende sostenere la popolazione con basso reddito per le spese relative alla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 xml:space="preserve">conduzione della propria abitazione, quali le utenze domestiche </w:t>
      </w:r>
      <w:proofErr w:type="gramStart"/>
      <w:r w:rsidRPr="00257027">
        <w:rPr>
          <w:sz w:val="24"/>
          <w:szCs w:val="24"/>
        </w:rPr>
        <w:t>ed</w:t>
      </w:r>
      <w:proofErr w:type="gramEnd"/>
      <w:r w:rsidRPr="00257027">
        <w:rPr>
          <w:sz w:val="24"/>
          <w:szCs w:val="24"/>
        </w:rPr>
        <w:t>, a tal fine, disciplina la concessione di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contributi in relazione al reddito ISEE dei cittadini stessi.</w:t>
      </w:r>
    </w:p>
    <w:p w14:paraId="0F4B03FE" w14:textId="77777777" w:rsidR="00F24397" w:rsidRPr="00257027" w:rsidRDefault="00F24397" w:rsidP="002431DE">
      <w:pPr>
        <w:spacing w:line="240" w:lineRule="auto"/>
        <w:rPr>
          <w:b/>
          <w:bCs/>
          <w:sz w:val="24"/>
          <w:szCs w:val="24"/>
        </w:rPr>
      </w:pPr>
    </w:p>
    <w:p w14:paraId="603BDC78" w14:textId="678C5FFB" w:rsidR="00A33313" w:rsidRPr="00257027" w:rsidRDefault="00A33313" w:rsidP="002431DE">
      <w:pPr>
        <w:spacing w:line="240" w:lineRule="auto"/>
        <w:rPr>
          <w:b/>
          <w:bCs/>
          <w:sz w:val="24"/>
          <w:szCs w:val="24"/>
        </w:rPr>
      </w:pPr>
      <w:r w:rsidRPr="00257027">
        <w:rPr>
          <w:b/>
          <w:bCs/>
          <w:sz w:val="24"/>
          <w:szCs w:val="24"/>
        </w:rPr>
        <w:t>2. RISORSE STANZIATE</w:t>
      </w:r>
    </w:p>
    <w:p w14:paraId="6D940E68" w14:textId="53690DFA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2.1 I contributi sono assegnati sino a concorrenza delle risorse economiche stanziate al bilancio dell’Ente per il presente intervento, pari a complessivi Euro 50.000,00 finanziate con il Fondo Covid19 art.112.</w:t>
      </w:r>
    </w:p>
    <w:p w14:paraId="6FDB6A59" w14:textId="77777777" w:rsidR="00A33313" w:rsidRPr="00257027" w:rsidRDefault="00A33313" w:rsidP="002431DE">
      <w:pPr>
        <w:spacing w:line="240" w:lineRule="auto"/>
        <w:rPr>
          <w:b/>
          <w:bCs/>
          <w:sz w:val="24"/>
          <w:szCs w:val="24"/>
        </w:rPr>
      </w:pPr>
      <w:r w:rsidRPr="00257027">
        <w:rPr>
          <w:b/>
          <w:bCs/>
          <w:sz w:val="24"/>
          <w:szCs w:val="24"/>
        </w:rPr>
        <w:t>3. REQUISITI D’ACCESSO</w:t>
      </w:r>
    </w:p>
    <w:p w14:paraId="41EADDEF" w14:textId="3AA1A033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 xml:space="preserve">3.1 I requisiti d’accesso al presente bando, devono essere posseduti cumulativamente e </w:t>
      </w:r>
      <w:r w:rsidR="006C3972">
        <w:rPr>
          <w:sz w:val="24"/>
          <w:szCs w:val="24"/>
        </w:rPr>
        <w:t>da ognuno dei componenti il nucleo familiare anagrafico del richiedente alla data di apertura del presente avviso</w:t>
      </w:r>
      <w:r w:rsidRPr="00257027">
        <w:rPr>
          <w:sz w:val="24"/>
          <w:szCs w:val="24"/>
        </w:rPr>
        <w:t>:</w:t>
      </w:r>
    </w:p>
    <w:p w14:paraId="6A50DFCE" w14:textId="7533F1E8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A) Residenza a Fara Gera d’Adda antecedente al 1</w:t>
      </w:r>
      <w:r w:rsidR="00326281">
        <w:rPr>
          <w:sz w:val="24"/>
          <w:szCs w:val="24"/>
        </w:rPr>
        <w:t>5</w:t>
      </w:r>
      <w:r w:rsidRPr="00257027">
        <w:rPr>
          <w:sz w:val="24"/>
          <w:szCs w:val="24"/>
        </w:rPr>
        <w:t>/10/2019.</w:t>
      </w:r>
    </w:p>
    <w:p w14:paraId="0B3DC831" w14:textId="593431E5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B) Assenza di proprietà (anche parziale) di beni immobili (terreni, fabbricati, fabbricati rurali)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diversi dall’abitazione principale</w:t>
      </w:r>
      <w:r w:rsidR="006C3972">
        <w:rPr>
          <w:sz w:val="24"/>
          <w:szCs w:val="24"/>
        </w:rPr>
        <w:t>.</w:t>
      </w:r>
    </w:p>
    <w:p w14:paraId="1B9C7493" w14:textId="23C214A6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C) Mancata percezione</w:t>
      </w:r>
      <w:r w:rsidR="006C3972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nell’anno 2020, di altri contributi economici comunali, assegnati dal Servizio Sociale comunale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ai sensi del “Regolamento per l’accesso dei contributi economici” citato in premessa, ad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eccezione dei buoni spesa, i cui fruitori potranno accedere alla presente misura.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(Non possono pertanto accedere i beneficiari di contributi ad integrazione del reddito minimo vitale,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contributi in conto affitto, percettori di reddito di cittadinanza).</w:t>
      </w:r>
    </w:p>
    <w:p w14:paraId="5DEA98F3" w14:textId="77777777" w:rsidR="009F7FE8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D) Attestazione I.S.E.E. ordinario in corso di validità, inferiore o uguale ad €. 4.500,00.</w:t>
      </w:r>
    </w:p>
    <w:p w14:paraId="12559199" w14:textId="7360A6C4" w:rsidR="009F7FE8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 xml:space="preserve"> L’ISEE non conforme non consente l’accesso ai benefici.</w:t>
      </w:r>
      <w:r w:rsidR="009F7FE8" w:rsidRPr="00257027">
        <w:rPr>
          <w:sz w:val="24"/>
          <w:szCs w:val="24"/>
        </w:rPr>
        <w:t xml:space="preserve">  </w:t>
      </w:r>
    </w:p>
    <w:p w14:paraId="3ACD4127" w14:textId="206C3CAE" w:rsidR="009F7FE8" w:rsidRPr="00257027" w:rsidRDefault="009F7FE8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ISEE corrente inferiore o uguale ad €. 4.500,00 la cui diminuzione della precarietà economica sia riconducibile ad una delle seguenti cause:</w:t>
      </w:r>
    </w:p>
    <w:p w14:paraId="6F495932" w14:textId="77777777" w:rsidR="009F7FE8" w:rsidRPr="00257027" w:rsidRDefault="009F7FE8" w:rsidP="002431DE">
      <w:pPr>
        <w:pStyle w:val="Paragrafoelenco"/>
        <w:numPr>
          <w:ilvl w:val="0"/>
          <w:numId w:val="1"/>
        </w:numPr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t>licenziamento, mobilità, cassa integrazione; perdita o riduzione del lavoro non coperta da ammortizzatori sociali;</w:t>
      </w:r>
    </w:p>
    <w:p w14:paraId="6BEFBFCF" w14:textId="77777777" w:rsidR="009F7FE8" w:rsidRPr="00257027" w:rsidRDefault="009F7FE8" w:rsidP="002431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t>disoccupazione;</w:t>
      </w:r>
    </w:p>
    <w:p w14:paraId="679E50B9" w14:textId="77777777" w:rsidR="009F7FE8" w:rsidRPr="00257027" w:rsidRDefault="009F7FE8" w:rsidP="002431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t>mancato rinnovo di contratti a termine o di lavoro atipici;</w:t>
      </w:r>
    </w:p>
    <w:p w14:paraId="3F8BB208" w14:textId="77777777" w:rsidR="009F7FE8" w:rsidRPr="00257027" w:rsidRDefault="009F7FE8" w:rsidP="002431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t>accordi aziendali e sindacali con riduzione del l’orario di lavoro;</w:t>
      </w:r>
    </w:p>
    <w:p w14:paraId="6D39BB2A" w14:textId="77777777" w:rsidR="009F7FE8" w:rsidRPr="00257027" w:rsidRDefault="009F7FE8" w:rsidP="002431DE">
      <w:pPr>
        <w:pStyle w:val="Paragrafoelenco"/>
        <w:numPr>
          <w:ilvl w:val="0"/>
          <w:numId w:val="1"/>
        </w:numPr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t>Attivazione di servizi a pagamento per l’assistenza al domicilio di persone fragili che non hanno potuto frequentare centri diurni per anziani, disabili o progetti personalizzati domiciliari di cui fruivano;</w:t>
      </w:r>
    </w:p>
    <w:p w14:paraId="5ACE276D" w14:textId="77777777" w:rsidR="009F7FE8" w:rsidRPr="00257027" w:rsidRDefault="009F7FE8" w:rsidP="002431DE">
      <w:pPr>
        <w:pStyle w:val="Paragrafoelenco"/>
        <w:numPr>
          <w:ilvl w:val="0"/>
          <w:numId w:val="1"/>
        </w:numPr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t>over 65 con la sola pensione minima, o in assenza di pensione, e senza forme di deposito mobiliare (titoli, obbligazioni, etc);</w:t>
      </w:r>
    </w:p>
    <w:p w14:paraId="31CB7377" w14:textId="77777777" w:rsidR="009F7FE8" w:rsidRPr="00257027" w:rsidRDefault="009F7FE8" w:rsidP="002431DE">
      <w:pPr>
        <w:pStyle w:val="Paragrafoelenco"/>
        <w:numPr>
          <w:ilvl w:val="0"/>
          <w:numId w:val="1"/>
        </w:numPr>
        <w:rPr>
          <w:rFonts w:asciiTheme="minorHAnsi" w:eastAsiaTheme="minorHAnsi" w:hAnsiTheme="minorHAnsi" w:cstheme="minorBidi"/>
          <w:sz w:val="24"/>
          <w:lang w:eastAsia="en-US"/>
        </w:rPr>
      </w:pPr>
      <w:r w:rsidRPr="00257027">
        <w:rPr>
          <w:rFonts w:asciiTheme="minorHAnsi" w:eastAsiaTheme="minorHAnsi" w:hAnsiTheme="minorHAnsi" w:cstheme="minorBidi"/>
          <w:sz w:val="24"/>
          <w:lang w:eastAsia="en-US"/>
        </w:rPr>
        <w:lastRenderedPageBreak/>
        <w:t>nuclei monoreddito con disabili in situazione di fragilità economica.</w:t>
      </w:r>
    </w:p>
    <w:p w14:paraId="60C68445" w14:textId="134B7086" w:rsidR="009F7FE8" w:rsidRPr="00257027" w:rsidRDefault="009F7FE8" w:rsidP="002431DE">
      <w:pPr>
        <w:spacing w:line="240" w:lineRule="auto"/>
        <w:rPr>
          <w:rFonts w:eastAsia="Times New Roman"/>
          <w:sz w:val="24"/>
          <w:szCs w:val="24"/>
        </w:rPr>
      </w:pPr>
      <w:r w:rsidRPr="00257027">
        <w:rPr>
          <w:rFonts w:eastAsia="Times New Roman"/>
          <w:sz w:val="24"/>
          <w:szCs w:val="24"/>
        </w:rPr>
        <w:t>Altro stato di necessità da dichiarare.</w:t>
      </w:r>
    </w:p>
    <w:p w14:paraId="502870E3" w14:textId="6BB085E0" w:rsidR="009F7FE8" w:rsidRPr="00257027" w:rsidRDefault="002431DE" w:rsidP="002431DE">
      <w:pPr>
        <w:spacing w:line="240" w:lineRule="auto"/>
        <w:rPr>
          <w:rFonts w:eastAsia="Times New Roman"/>
          <w:sz w:val="24"/>
          <w:szCs w:val="24"/>
        </w:rPr>
      </w:pPr>
      <w:r w:rsidRPr="00257027">
        <w:rPr>
          <w:rFonts w:eastAsia="Times New Roman"/>
          <w:sz w:val="24"/>
          <w:szCs w:val="24"/>
        </w:rPr>
        <w:t>C</w:t>
      </w:r>
      <w:r w:rsidR="009F7FE8" w:rsidRPr="00257027">
        <w:rPr>
          <w:rFonts w:eastAsia="Times New Roman"/>
          <w:sz w:val="24"/>
          <w:szCs w:val="24"/>
        </w:rPr>
        <w:t>ostitui</w:t>
      </w:r>
      <w:r w:rsidRPr="00257027">
        <w:rPr>
          <w:rFonts w:eastAsia="Times New Roman"/>
          <w:sz w:val="24"/>
          <w:szCs w:val="24"/>
        </w:rPr>
        <w:t>scono altri elementi di costituzione della graduatoria in subordine tra loro:</w:t>
      </w:r>
    </w:p>
    <w:p w14:paraId="7D777E43" w14:textId="77777777" w:rsidR="009F7FE8" w:rsidRPr="00257027" w:rsidRDefault="009F7FE8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 xml:space="preserve">A) ordine crescente di ISEE; </w:t>
      </w:r>
    </w:p>
    <w:p w14:paraId="6C33D0D7" w14:textId="77777777" w:rsidR="009F7FE8" w:rsidRPr="00257027" w:rsidRDefault="009F7FE8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 xml:space="preserve">B) numero decrescente di minori presenti sullo stato di famiglia anagrafico alla data di apertura del bando; </w:t>
      </w:r>
    </w:p>
    <w:p w14:paraId="1ADFB5BA" w14:textId="77777777" w:rsidR="009F7FE8" w:rsidRPr="00257027" w:rsidRDefault="009F7FE8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C) data e ora di presentazione della domanda;</w:t>
      </w:r>
    </w:p>
    <w:p w14:paraId="7D27DDDE" w14:textId="77777777" w:rsidR="009F7FE8" w:rsidRPr="00257027" w:rsidRDefault="009F7FE8" w:rsidP="002431DE">
      <w:pPr>
        <w:spacing w:line="240" w:lineRule="auto"/>
        <w:rPr>
          <w:sz w:val="24"/>
          <w:szCs w:val="24"/>
        </w:rPr>
      </w:pPr>
    </w:p>
    <w:p w14:paraId="129852E0" w14:textId="619DA06E" w:rsidR="00A33313" w:rsidRPr="00257027" w:rsidRDefault="00A33313" w:rsidP="002431DE">
      <w:pPr>
        <w:spacing w:line="240" w:lineRule="auto"/>
        <w:rPr>
          <w:sz w:val="24"/>
          <w:szCs w:val="24"/>
        </w:rPr>
      </w:pPr>
      <w:r w:rsidRPr="00257027">
        <w:rPr>
          <w:sz w:val="24"/>
          <w:szCs w:val="24"/>
        </w:rPr>
        <w:t>3.2 Tutti i requisiti di cui al precedente art. 3.1, devono essere posseduti alla data di apertura del presente</w:t>
      </w:r>
      <w:r w:rsidR="00257027">
        <w:rPr>
          <w:sz w:val="24"/>
          <w:szCs w:val="24"/>
        </w:rPr>
        <w:t xml:space="preserve"> </w:t>
      </w:r>
      <w:r w:rsidRPr="00257027">
        <w:rPr>
          <w:sz w:val="24"/>
          <w:szCs w:val="24"/>
        </w:rPr>
        <w:t>avviso e mantenuti durante tutto il periodo di espletamento dello stesso sino alla liquidazione del beneficio.</w:t>
      </w:r>
    </w:p>
    <w:p w14:paraId="78B0203B" w14:textId="77777777" w:rsidR="00A33313" w:rsidRPr="00257027" w:rsidRDefault="00A33313" w:rsidP="002431DE">
      <w:pPr>
        <w:spacing w:line="240" w:lineRule="auto"/>
        <w:rPr>
          <w:b/>
          <w:bCs/>
          <w:sz w:val="24"/>
          <w:szCs w:val="24"/>
        </w:rPr>
      </w:pPr>
      <w:r w:rsidRPr="00257027">
        <w:rPr>
          <w:b/>
          <w:bCs/>
          <w:sz w:val="24"/>
          <w:szCs w:val="24"/>
        </w:rPr>
        <w:t>4. MODALITÀ DI PRESENTAZIONE DELLA DOMANDA</w:t>
      </w:r>
    </w:p>
    <w:p w14:paraId="1AAB09AD" w14:textId="3E9D66EF" w:rsidR="00257027" w:rsidRDefault="00A33313" w:rsidP="00A27DDB">
      <w:pPr>
        <w:spacing w:after="0" w:line="240" w:lineRule="auto"/>
        <w:ind w:left="360"/>
        <w:rPr>
          <w:sz w:val="24"/>
          <w:szCs w:val="24"/>
        </w:rPr>
      </w:pPr>
      <w:r w:rsidRPr="00257027">
        <w:rPr>
          <w:sz w:val="24"/>
          <w:szCs w:val="24"/>
        </w:rPr>
        <w:t>4.1 La richiesta di partecipazione al presente bando deve essere presentata</w:t>
      </w:r>
      <w:r w:rsidR="00A27DDB" w:rsidRPr="00A27DDB">
        <w:rPr>
          <w:sz w:val="24"/>
          <w:szCs w:val="24"/>
        </w:rPr>
        <w:t xml:space="preserve"> </w:t>
      </w:r>
      <w:r w:rsidR="00A27DDB" w:rsidRPr="00257027">
        <w:rPr>
          <w:sz w:val="24"/>
          <w:szCs w:val="24"/>
        </w:rPr>
        <w:t>con decorrenza dal 1</w:t>
      </w:r>
      <w:r w:rsidR="00326281">
        <w:rPr>
          <w:sz w:val="24"/>
          <w:szCs w:val="24"/>
        </w:rPr>
        <w:t>9</w:t>
      </w:r>
      <w:r w:rsidR="00A27DDB" w:rsidRPr="00257027">
        <w:rPr>
          <w:sz w:val="24"/>
          <w:szCs w:val="24"/>
        </w:rPr>
        <w:t>/10/2020 e sino al 30/10/2020</w:t>
      </w:r>
      <w:r w:rsidR="00A27DDB">
        <w:rPr>
          <w:sz w:val="24"/>
          <w:szCs w:val="24"/>
        </w:rPr>
        <w:t xml:space="preserve"> tramite:</w:t>
      </w:r>
    </w:p>
    <w:p w14:paraId="3A72E872" w14:textId="77777777" w:rsidR="00A27DDB" w:rsidRDefault="00A27DDB" w:rsidP="00A27DDB">
      <w:pPr>
        <w:spacing w:after="0" w:line="240" w:lineRule="auto"/>
        <w:ind w:left="360"/>
        <w:rPr>
          <w:sz w:val="24"/>
          <w:szCs w:val="24"/>
        </w:rPr>
      </w:pPr>
    </w:p>
    <w:p w14:paraId="2E9EEED7" w14:textId="58177C44" w:rsidR="00257027" w:rsidRPr="00257027" w:rsidRDefault="00257027" w:rsidP="0025702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57027">
        <w:rPr>
          <w:sz w:val="24"/>
          <w:szCs w:val="24"/>
        </w:rPr>
        <w:t xml:space="preserve">posta elettronica all’indirizzo PEC  </w:t>
      </w:r>
      <w:hyperlink r:id="rId7" w:history="1">
        <w:r w:rsidRPr="00257027">
          <w:rPr>
            <w:rStyle w:val="Collegamentoipertestuale"/>
            <w:sz w:val="24"/>
            <w:szCs w:val="24"/>
          </w:rPr>
          <w:t>info@pec.comune.farageradadda.bg.it</w:t>
        </w:r>
      </w:hyperlink>
    </w:p>
    <w:p w14:paraId="5B92D287" w14:textId="77777777" w:rsidR="00257027" w:rsidRPr="00257027" w:rsidRDefault="00257027" w:rsidP="009479C1">
      <w:pPr>
        <w:spacing w:after="0" w:line="240" w:lineRule="auto"/>
        <w:ind w:left="360"/>
        <w:rPr>
          <w:sz w:val="24"/>
          <w:szCs w:val="24"/>
        </w:rPr>
      </w:pPr>
      <w:r w:rsidRPr="00257027">
        <w:rPr>
          <w:sz w:val="24"/>
          <w:szCs w:val="24"/>
        </w:rPr>
        <w:t xml:space="preserve">- in forma cartacea su apposito modulo presso l’Ufficio protocollo Comunale sito in P.zza Roma </w:t>
      </w:r>
    </w:p>
    <w:p w14:paraId="49F98921" w14:textId="77777777" w:rsidR="00A27DDB" w:rsidRPr="00257027" w:rsidRDefault="00A27DDB">
      <w:pPr>
        <w:spacing w:after="0" w:line="240" w:lineRule="auto"/>
        <w:ind w:left="360"/>
        <w:rPr>
          <w:sz w:val="24"/>
          <w:szCs w:val="24"/>
        </w:rPr>
      </w:pPr>
    </w:p>
    <w:sectPr w:rsidR="00A27DDB" w:rsidRPr="0025702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F91C7" w14:textId="77777777" w:rsidR="00965484" w:rsidRDefault="00965484" w:rsidP="00257027">
      <w:pPr>
        <w:spacing w:after="0" w:line="240" w:lineRule="auto"/>
      </w:pPr>
      <w:r>
        <w:separator/>
      </w:r>
    </w:p>
  </w:endnote>
  <w:endnote w:type="continuationSeparator" w:id="0">
    <w:p w14:paraId="7658B31F" w14:textId="77777777" w:rsidR="00965484" w:rsidRDefault="00965484" w:rsidP="0025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97642" w14:textId="77777777" w:rsidR="00965484" w:rsidRDefault="00965484" w:rsidP="00257027">
      <w:pPr>
        <w:spacing w:after="0" w:line="240" w:lineRule="auto"/>
      </w:pPr>
      <w:r>
        <w:separator/>
      </w:r>
    </w:p>
  </w:footnote>
  <w:footnote w:type="continuationSeparator" w:id="0">
    <w:p w14:paraId="40DDC243" w14:textId="77777777" w:rsidR="00965484" w:rsidRDefault="00965484" w:rsidP="0025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AD1E" w14:textId="17523261" w:rsidR="00257027" w:rsidRPr="006C3972" w:rsidRDefault="006C3972" w:rsidP="006C3972">
    <w:pPr>
      <w:pStyle w:val="Intestazione"/>
      <w:jc w:val="center"/>
    </w:pPr>
    <w:r>
      <w:t>AVVISO PUBBLICO FONDO UTENZE DOMESTICHE ANNO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3DB"/>
    <w:multiLevelType w:val="hybridMultilevel"/>
    <w:tmpl w:val="B91049DE"/>
    <w:lvl w:ilvl="0" w:tplc="04100017">
      <w:start w:val="1"/>
      <w:numFmt w:val="lowerLetter"/>
      <w:lvlText w:val="%1)"/>
      <w:lvlJc w:val="left"/>
      <w:pPr>
        <w:ind w:left="501" w:hanging="360"/>
      </w:pPr>
    </w:lvl>
    <w:lvl w:ilvl="1" w:tplc="0410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13"/>
    <w:rsid w:val="001869E7"/>
    <w:rsid w:val="002431DE"/>
    <w:rsid w:val="00257027"/>
    <w:rsid w:val="00326281"/>
    <w:rsid w:val="00521E3B"/>
    <w:rsid w:val="006C3972"/>
    <w:rsid w:val="009479C1"/>
    <w:rsid w:val="00965484"/>
    <w:rsid w:val="009F7FE8"/>
    <w:rsid w:val="00A27DDB"/>
    <w:rsid w:val="00A33313"/>
    <w:rsid w:val="00B534B4"/>
    <w:rsid w:val="00CB1117"/>
    <w:rsid w:val="00F2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7428"/>
  <w15:chartTrackingRefBased/>
  <w15:docId w15:val="{D6DBC12B-1E97-48D7-A3CC-A0234575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FE8"/>
    <w:pPr>
      <w:spacing w:before="120" w:after="0" w:line="240" w:lineRule="auto"/>
      <w:ind w:left="720"/>
      <w:contextualSpacing/>
      <w:jc w:val="both"/>
    </w:pPr>
    <w:rPr>
      <w:rFonts w:ascii="MS Reference Sans Serif" w:eastAsia="Calibri" w:hAnsi="MS Reference Sans Serif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7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027"/>
  </w:style>
  <w:style w:type="paragraph" w:styleId="Pidipagina">
    <w:name w:val="footer"/>
    <w:basedOn w:val="Normale"/>
    <w:link w:val="PidipaginaCarattere"/>
    <w:uiPriority w:val="99"/>
    <w:unhideWhenUsed/>
    <w:rsid w:val="00257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027"/>
  </w:style>
  <w:style w:type="character" w:styleId="Collegamentoipertestuale">
    <w:name w:val="Hyperlink"/>
    <w:basedOn w:val="Carpredefinitoparagrafo"/>
    <w:uiPriority w:val="99"/>
    <w:unhideWhenUsed/>
    <w:rsid w:val="0025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ec.comune.farageradadd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Piera Di Vita</dc:creator>
  <cp:keywords/>
  <dc:description/>
  <cp:lastModifiedBy>Nicholas Leoni</cp:lastModifiedBy>
  <cp:revision>6</cp:revision>
  <dcterms:created xsi:type="dcterms:W3CDTF">2020-10-13T09:55:00Z</dcterms:created>
  <dcterms:modified xsi:type="dcterms:W3CDTF">2020-10-19T12:05:00Z</dcterms:modified>
</cp:coreProperties>
</file>